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BF" w:rsidRPr="005D6457" w:rsidRDefault="005D6457" w:rsidP="005D6457">
      <w:pPr>
        <w:jc w:val="center"/>
        <w:rPr>
          <w:rFonts w:ascii="Comic Sans MS" w:hAnsi="Comic Sans MS"/>
          <w:i/>
          <w:sz w:val="36"/>
          <w:szCs w:val="36"/>
          <w:u w:val="single"/>
        </w:rPr>
      </w:pPr>
      <w:r w:rsidRPr="005D6457">
        <w:rPr>
          <w:rFonts w:ascii="Comic Sans MS" w:hAnsi="Comic Sans MS"/>
          <w:i/>
          <w:sz w:val="36"/>
          <w:szCs w:val="36"/>
          <w:u w:val="single"/>
        </w:rPr>
        <w:t xml:space="preserve">How to Properly Cite </w:t>
      </w:r>
      <w:r>
        <w:rPr>
          <w:rFonts w:ascii="Comic Sans MS" w:hAnsi="Comic Sans MS"/>
          <w:i/>
          <w:sz w:val="36"/>
          <w:szCs w:val="36"/>
          <w:u w:val="single"/>
        </w:rPr>
        <w:t xml:space="preserve">a Book </w:t>
      </w:r>
      <w:bookmarkStart w:id="0" w:name="_GoBack"/>
      <w:bookmarkEnd w:id="0"/>
      <w:r w:rsidRPr="005D6457">
        <w:rPr>
          <w:rFonts w:ascii="Comic Sans MS" w:hAnsi="Comic Sans MS"/>
          <w:i/>
          <w:sz w:val="36"/>
          <w:szCs w:val="36"/>
          <w:u w:val="single"/>
        </w:rPr>
        <w:t>Using MLA</w:t>
      </w:r>
    </w:p>
    <w:p w:rsidR="005D6457" w:rsidRPr="005D6457" w:rsidRDefault="005D6457" w:rsidP="005D6457">
      <w:pPr>
        <w:rPr>
          <w:rFonts w:ascii="Comic Sans MS" w:hAnsi="Comic Sans MS"/>
          <w:b/>
          <w:i/>
          <w:sz w:val="24"/>
          <w:szCs w:val="24"/>
          <w:u w:val="single"/>
        </w:rPr>
      </w:pPr>
      <w:r w:rsidRPr="005D6457">
        <w:rPr>
          <w:rFonts w:ascii="Comic Sans MS" w:hAnsi="Comic Sans MS"/>
          <w:b/>
          <w:i/>
          <w:sz w:val="24"/>
          <w:szCs w:val="24"/>
          <w:u w:val="single"/>
        </w:rPr>
        <w:t>Basic Format</w:t>
      </w:r>
    </w:p>
    <w:p w:rsidR="005D6457" w:rsidRPr="005D6457" w:rsidRDefault="005D6457" w:rsidP="005D6457">
      <w:pPr>
        <w:rPr>
          <w:rFonts w:ascii="Comic Sans MS" w:hAnsi="Comic Sans MS"/>
          <w:sz w:val="24"/>
          <w:szCs w:val="24"/>
        </w:rPr>
      </w:pPr>
      <w:r w:rsidRPr="005D6457">
        <w:rPr>
          <w:rFonts w:ascii="Comic Sans MS" w:hAnsi="Comic Sans MS"/>
          <w:sz w:val="24"/>
          <w:szCs w:val="24"/>
        </w:rPr>
        <w:t>The Author’s name appears in last name, first name format.</w:t>
      </w:r>
    </w:p>
    <w:p w:rsidR="005D6457" w:rsidRPr="005D6457" w:rsidRDefault="005D6457" w:rsidP="005D6457">
      <w:pPr>
        <w:rPr>
          <w:rFonts w:ascii="Comic Sans MS" w:hAnsi="Comic Sans MS"/>
          <w:b/>
          <w:sz w:val="24"/>
          <w:szCs w:val="24"/>
        </w:rPr>
      </w:pPr>
      <w:r w:rsidRPr="005D6457">
        <w:rPr>
          <w:rFonts w:ascii="Comic Sans MS" w:hAnsi="Comic Sans MS"/>
          <w:b/>
          <w:sz w:val="24"/>
          <w:szCs w:val="24"/>
        </w:rPr>
        <w:t xml:space="preserve">Example: </w:t>
      </w:r>
    </w:p>
    <w:p w:rsidR="005D6457" w:rsidRPr="005D6457" w:rsidRDefault="005D6457" w:rsidP="005D6457">
      <w:pPr>
        <w:rPr>
          <w:rFonts w:ascii="Comic Sans MS" w:hAnsi="Comic Sans MS"/>
          <w:sz w:val="24"/>
          <w:szCs w:val="24"/>
        </w:rPr>
      </w:pPr>
      <w:proofErr w:type="spellStart"/>
      <w:r w:rsidRPr="005D6457">
        <w:rPr>
          <w:rFonts w:ascii="Comic Sans MS" w:hAnsi="Comic Sans MS"/>
          <w:sz w:val="24"/>
          <w:szCs w:val="24"/>
        </w:rPr>
        <w:t>Gleick</w:t>
      </w:r>
      <w:proofErr w:type="spellEnd"/>
      <w:r w:rsidRPr="005D6457">
        <w:rPr>
          <w:rFonts w:ascii="Comic Sans MS" w:hAnsi="Comic Sans MS"/>
          <w:sz w:val="24"/>
          <w:szCs w:val="24"/>
        </w:rPr>
        <w:t xml:space="preserve">, James. Chaos: Making a New Science. New </w:t>
      </w:r>
      <w:r>
        <w:rPr>
          <w:rFonts w:ascii="Comic Sans MS" w:hAnsi="Comic Sans MS"/>
          <w:sz w:val="24"/>
          <w:szCs w:val="24"/>
        </w:rPr>
        <w:t xml:space="preserve">York: </w:t>
      </w:r>
      <w:r w:rsidRPr="005D6457">
        <w:rPr>
          <w:rFonts w:ascii="Comic Sans MS" w:hAnsi="Comic Sans MS"/>
          <w:sz w:val="24"/>
          <w:szCs w:val="24"/>
        </w:rPr>
        <w:t>Penguin, 1987. Print.</w:t>
      </w:r>
    </w:p>
    <w:p w:rsidR="005D6457" w:rsidRPr="005D6457" w:rsidRDefault="005D6457" w:rsidP="005D6457">
      <w:pPr>
        <w:rPr>
          <w:rFonts w:ascii="Comic Sans MS" w:hAnsi="Comic Sans MS"/>
          <w:sz w:val="24"/>
          <w:szCs w:val="24"/>
        </w:rPr>
      </w:pPr>
      <w:r w:rsidRPr="005D6457">
        <w:rPr>
          <w:rFonts w:ascii="Comic Sans MS" w:hAnsi="Comic Sans MS"/>
          <w:sz w:val="24"/>
          <w:szCs w:val="24"/>
        </w:rPr>
        <w:t>Henley, Patricia.</w:t>
      </w:r>
      <w:r>
        <w:rPr>
          <w:rFonts w:ascii="Comic Sans MS" w:hAnsi="Comic Sans MS"/>
          <w:sz w:val="24"/>
          <w:szCs w:val="24"/>
        </w:rPr>
        <w:t xml:space="preserve"> </w:t>
      </w:r>
      <w:proofErr w:type="gramStart"/>
      <w:r>
        <w:rPr>
          <w:rFonts w:ascii="Comic Sans MS" w:hAnsi="Comic Sans MS"/>
          <w:sz w:val="24"/>
          <w:szCs w:val="24"/>
        </w:rPr>
        <w:t>The Hummingbird House.</w:t>
      </w:r>
      <w:proofErr w:type="gramEnd"/>
      <w:r>
        <w:rPr>
          <w:rFonts w:ascii="Comic Sans MS" w:hAnsi="Comic Sans MS"/>
          <w:sz w:val="24"/>
          <w:szCs w:val="24"/>
        </w:rPr>
        <w:t xml:space="preserve"> Denver: </w:t>
      </w:r>
      <w:proofErr w:type="spellStart"/>
      <w:r w:rsidRPr="005D6457">
        <w:rPr>
          <w:rFonts w:ascii="Comic Sans MS" w:hAnsi="Comic Sans MS"/>
          <w:sz w:val="24"/>
          <w:szCs w:val="24"/>
        </w:rPr>
        <w:t>MacMurray</w:t>
      </w:r>
      <w:proofErr w:type="spellEnd"/>
      <w:r w:rsidRPr="005D6457">
        <w:rPr>
          <w:rFonts w:ascii="Comic Sans MS" w:hAnsi="Comic Sans MS"/>
          <w:sz w:val="24"/>
          <w:szCs w:val="24"/>
        </w:rPr>
        <w:t>, 1999. Print.</w:t>
      </w:r>
    </w:p>
    <w:p w:rsidR="005D6457" w:rsidRDefault="005D6457" w:rsidP="005D6457">
      <w:pPr>
        <w:rPr>
          <w:rFonts w:ascii="Comic Sans MS" w:hAnsi="Comic Sans MS"/>
          <w:b/>
          <w:i/>
          <w:sz w:val="24"/>
          <w:szCs w:val="24"/>
          <w:u w:val="single"/>
        </w:rPr>
      </w:pPr>
      <w:r>
        <w:rPr>
          <w:rFonts w:ascii="Comic Sans MS" w:hAnsi="Comic Sans MS"/>
          <w:b/>
          <w:i/>
          <w:sz w:val="24"/>
          <w:szCs w:val="24"/>
          <w:u w:val="single"/>
        </w:rPr>
        <w:t>Book with More Than One Author</w:t>
      </w:r>
    </w:p>
    <w:p w:rsidR="005D6457" w:rsidRDefault="005D6457" w:rsidP="005D6457">
      <w:pPr>
        <w:rPr>
          <w:rFonts w:ascii="Comic Sans MS" w:hAnsi="Comic Sans MS"/>
          <w:sz w:val="24"/>
          <w:szCs w:val="24"/>
        </w:rPr>
      </w:pPr>
      <w:r>
        <w:rPr>
          <w:rFonts w:ascii="Comic Sans MS" w:hAnsi="Comic Sans MS"/>
          <w:sz w:val="24"/>
          <w:szCs w:val="24"/>
        </w:rPr>
        <w:t>The first given name appears in last name, first name format; subsequent author names appear in first name last name format.</w:t>
      </w:r>
    </w:p>
    <w:p w:rsidR="005D6457" w:rsidRDefault="005D6457" w:rsidP="005D6457">
      <w:pPr>
        <w:rPr>
          <w:rFonts w:ascii="Comic Sans MS" w:hAnsi="Comic Sans MS"/>
          <w:b/>
          <w:sz w:val="24"/>
          <w:szCs w:val="24"/>
        </w:rPr>
      </w:pPr>
      <w:r>
        <w:rPr>
          <w:rFonts w:ascii="Comic Sans MS" w:hAnsi="Comic Sans MS"/>
          <w:b/>
          <w:sz w:val="24"/>
          <w:szCs w:val="24"/>
        </w:rPr>
        <w:t>Example:</w:t>
      </w:r>
    </w:p>
    <w:p w:rsidR="005D6457" w:rsidRDefault="005D6457" w:rsidP="005D6457">
      <w:pPr>
        <w:rPr>
          <w:rFonts w:ascii="Comic Sans MS" w:hAnsi="Comic Sans MS"/>
          <w:sz w:val="24"/>
          <w:szCs w:val="24"/>
        </w:rPr>
      </w:pPr>
      <w:proofErr w:type="gramStart"/>
      <w:r w:rsidRPr="005D6457">
        <w:rPr>
          <w:rFonts w:ascii="Comic Sans MS" w:hAnsi="Comic Sans MS"/>
          <w:sz w:val="24"/>
          <w:szCs w:val="24"/>
        </w:rPr>
        <w:t>Gillespie, Paula, and Neal Lerner.</w:t>
      </w:r>
      <w:proofErr w:type="gramEnd"/>
      <w:r w:rsidRPr="005D6457">
        <w:rPr>
          <w:rFonts w:ascii="Comic Sans MS" w:hAnsi="Comic Sans MS"/>
          <w:sz w:val="24"/>
          <w:szCs w:val="24"/>
        </w:rPr>
        <w:t xml:space="preserve"> </w:t>
      </w:r>
      <w:proofErr w:type="gramStart"/>
      <w:r w:rsidRPr="005D6457">
        <w:rPr>
          <w:rFonts w:ascii="Comic Sans MS" w:hAnsi="Comic Sans MS"/>
          <w:sz w:val="24"/>
          <w:szCs w:val="24"/>
        </w:rPr>
        <w:t xml:space="preserve">The </w:t>
      </w:r>
      <w:proofErr w:type="spellStart"/>
      <w:r w:rsidRPr="005D6457">
        <w:rPr>
          <w:rFonts w:ascii="Comic Sans MS" w:hAnsi="Comic Sans MS"/>
          <w:sz w:val="24"/>
          <w:szCs w:val="24"/>
        </w:rPr>
        <w:t>Allyn</w:t>
      </w:r>
      <w:proofErr w:type="spellEnd"/>
      <w:r w:rsidRPr="005D6457">
        <w:rPr>
          <w:rFonts w:ascii="Comic Sans MS" w:hAnsi="Comic Sans MS"/>
          <w:sz w:val="24"/>
          <w:szCs w:val="24"/>
        </w:rPr>
        <w:t xml:space="preserve"> an</w:t>
      </w:r>
      <w:r>
        <w:rPr>
          <w:rFonts w:ascii="Comic Sans MS" w:hAnsi="Comic Sans MS"/>
          <w:sz w:val="24"/>
          <w:szCs w:val="24"/>
        </w:rPr>
        <w:t>d Bacon Guide to Peer Tutoring.</w:t>
      </w:r>
      <w:proofErr w:type="gramEnd"/>
    </w:p>
    <w:p w:rsidR="005D6457" w:rsidRDefault="005D6457" w:rsidP="005D6457">
      <w:pPr>
        <w:ind w:firstLine="720"/>
        <w:rPr>
          <w:rFonts w:ascii="Comic Sans MS" w:hAnsi="Comic Sans MS"/>
          <w:sz w:val="24"/>
          <w:szCs w:val="24"/>
        </w:rPr>
      </w:pPr>
      <w:r w:rsidRPr="005D6457">
        <w:rPr>
          <w:rFonts w:ascii="Comic Sans MS" w:hAnsi="Comic Sans MS"/>
          <w:sz w:val="24"/>
          <w:szCs w:val="24"/>
        </w:rPr>
        <w:t xml:space="preserve">Boston: </w:t>
      </w:r>
      <w:proofErr w:type="spellStart"/>
      <w:r w:rsidRPr="005D6457">
        <w:rPr>
          <w:rFonts w:ascii="Comic Sans MS" w:hAnsi="Comic Sans MS"/>
          <w:sz w:val="24"/>
          <w:szCs w:val="24"/>
        </w:rPr>
        <w:t>Allyn</w:t>
      </w:r>
      <w:proofErr w:type="spellEnd"/>
      <w:r w:rsidRPr="005D6457">
        <w:rPr>
          <w:rFonts w:ascii="Comic Sans MS" w:hAnsi="Comic Sans MS"/>
          <w:sz w:val="24"/>
          <w:szCs w:val="24"/>
        </w:rPr>
        <w:t>, 2000. Print.</w:t>
      </w:r>
    </w:p>
    <w:p w:rsidR="005D6457" w:rsidRDefault="005D6457" w:rsidP="005D6457">
      <w:pPr>
        <w:rPr>
          <w:rFonts w:ascii="Comic Sans MS" w:hAnsi="Comic Sans MS"/>
          <w:sz w:val="24"/>
          <w:szCs w:val="24"/>
        </w:rPr>
      </w:pPr>
      <w:r>
        <w:rPr>
          <w:rFonts w:ascii="Comic Sans MS" w:hAnsi="Comic Sans MS"/>
          <w:sz w:val="24"/>
          <w:szCs w:val="24"/>
        </w:rPr>
        <w:t>*If there are more than three authors, you may choose to list only the first author followed by the phrase et al. (Latin for “and others”) in place of the subsequent authors’ names, or you may list all the authors in the order in which their names appear on the title page.</w:t>
      </w:r>
    </w:p>
    <w:p w:rsidR="005D6457" w:rsidRDefault="005D6457" w:rsidP="005D6457">
      <w:pPr>
        <w:rPr>
          <w:rFonts w:ascii="Comic Sans MS" w:hAnsi="Comic Sans MS"/>
          <w:sz w:val="24"/>
          <w:szCs w:val="24"/>
        </w:rPr>
      </w:pPr>
      <w:r>
        <w:rPr>
          <w:rFonts w:ascii="Comic Sans MS" w:hAnsi="Comic Sans MS"/>
          <w:b/>
          <w:sz w:val="24"/>
          <w:szCs w:val="24"/>
        </w:rPr>
        <w:t>Example:</w:t>
      </w:r>
    </w:p>
    <w:p w:rsidR="005D6457" w:rsidRDefault="005D6457" w:rsidP="005D6457">
      <w:pPr>
        <w:rPr>
          <w:rFonts w:ascii="Comic Sans MS" w:hAnsi="Comic Sans MS"/>
          <w:sz w:val="24"/>
          <w:szCs w:val="24"/>
        </w:rPr>
      </w:pPr>
      <w:proofErr w:type="spellStart"/>
      <w:r w:rsidRPr="005D6457">
        <w:rPr>
          <w:rFonts w:ascii="Comic Sans MS" w:hAnsi="Comic Sans MS"/>
          <w:sz w:val="24"/>
          <w:szCs w:val="24"/>
        </w:rPr>
        <w:t>Wysocki</w:t>
      </w:r>
      <w:proofErr w:type="spellEnd"/>
      <w:r w:rsidRPr="005D6457">
        <w:rPr>
          <w:rFonts w:ascii="Comic Sans MS" w:hAnsi="Comic Sans MS"/>
          <w:sz w:val="24"/>
          <w:szCs w:val="24"/>
        </w:rPr>
        <w:t>, Anne Frances, et al. Writing New Med</w:t>
      </w:r>
      <w:r>
        <w:rPr>
          <w:rFonts w:ascii="Comic Sans MS" w:hAnsi="Comic Sans MS"/>
          <w:sz w:val="24"/>
          <w:szCs w:val="24"/>
        </w:rPr>
        <w:t>ia: Theory and Applications for</w:t>
      </w:r>
    </w:p>
    <w:p w:rsidR="005D6457" w:rsidRDefault="005D6457" w:rsidP="005D6457">
      <w:pPr>
        <w:ind w:firstLine="720"/>
        <w:rPr>
          <w:rFonts w:ascii="Comic Sans MS" w:hAnsi="Comic Sans MS"/>
          <w:sz w:val="24"/>
          <w:szCs w:val="24"/>
        </w:rPr>
      </w:pPr>
      <w:proofErr w:type="gramStart"/>
      <w:r w:rsidRPr="005D6457">
        <w:rPr>
          <w:rFonts w:ascii="Comic Sans MS" w:hAnsi="Comic Sans MS"/>
          <w:sz w:val="24"/>
          <w:szCs w:val="24"/>
        </w:rPr>
        <w:t>Expanding the Teaching of Composition.</w:t>
      </w:r>
      <w:proofErr w:type="gramEnd"/>
      <w:r w:rsidRPr="005D6457">
        <w:rPr>
          <w:rFonts w:ascii="Comic Sans MS" w:hAnsi="Comic Sans MS"/>
          <w:sz w:val="24"/>
          <w:szCs w:val="24"/>
        </w:rPr>
        <w:t xml:space="preserve"> Logan: Utah State UP, 2004. Print.</w:t>
      </w:r>
    </w:p>
    <w:p w:rsidR="005D6457" w:rsidRDefault="005D6457" w:rsidP="005D6457">
      <w:pPr>
        <w:ind w:firstLine="720"/>
        <w:jc w:val="center"/>
        <w:rPr>
          <w:rFonts w:ascii="Comic Sans MS" w:hAnsi="Comic Sans MS"/>
          <w:b/>
          <w:i/>
          <w:sz w:val="24"/>
          <w:szCs w:val="24"/>
          <w:u w:val="single"/>
        </w:rPr>
      </w:pPr>
      <w:r>
        <w:rPr>
          <w:rFonts w:ascii="Comic Sans MS" w:hAnsi="Comic Sans MS"/>
          <w:b/>
          <w:i/>
          <w:sz w:val="24"/>
          <w:szCs w:val="24"/>
          <w:u w:val="single"/>
        </w:rPr>
        <w:t>OR</w:t>
      </w:r>
    </w:p>
    <w:p w:rsidR="005D6457" w:rsidRDefault="005D6457" w:rsidP="005D6457">
      <w:pPr>
        <w:rPr>
          <w:rFonts w:ascii="Comic Sans MS" w:hAnsi="Comic Sans MS"/>
          <w:sz w:val="24"/>
          <w:szCs w:val="24"/>
        </w:rPr>
      </w:pPr>
      <w:proofErr w:type="spellStart"/>
      <w:r w:rsidRPr="005D6457">
        <w:rPr>
          <w:rFonts w:ascii="Comic Sans MS" w:hAnsi="Comic Sans MS"/>
          <w:sz w:val="24"/>
          <w:szCs w:val="24"/>
        </w:rPr>
        <w:t>Wysocki</w:t>
      </w:r>
      <w:proofErr w:type="spellEnd"/>
      <w:r w:rsidRPr="005D6457">
        <w:rPr>
          <w:rFonts w:ascii="Comic Sans MS" w:hAnsi="Comic Sans MS"/>
          <w:sz w:val="24"/>
          <w:szCs w:val="24"/>
        </w:rPr>
        <w:t xml:space="preserve">, Anne Frances, </w:t>
      </w:r>
      <w:proofErr w:type="spellStart"/>
      <w:r w:rsidRPr="005D6457">
        <w:rPr>
          <w:rFonts w:ascii="Comic Sans MS" w:hAnsi="Comic Sans MS"/>
          <w:sz w:val="24"/>
          <w:szCs w:val="24"/>
        </w:rPr>
        <w:t>Johndan</w:t>
      </w:r>
      <w:proofErr w:type="spellEnd"/>
      <w:r w:rsidRPr="005D6457">
        <w:rPr>
          <w:rFonts w:ascii="Comic Sans MS" w:hAnsi="Comic Sans MS"/>
          <w:sz w:val="24"/>
          <w:szCs w:val="24"/>
        </w:rPr>
        <w:t xml:space="preserve"> Johnson-</w:t>
      </w:r>
      <w:proofErr w:type="spellStart"/>
      <w:r w:rsidRPr="005D6457">
        <w:rPr>
          <w:rFonts w:ascii="Comic Sans MS" w:hAnsi="Comic Sans MS"/>
          <w:sz w:val="24"/>
          <w:szCs w:val="24"/>
        </w:rPr>
        <w:t>Eilola</w:t>
      </w:r>
      <w:proofErr w:type="spellEnd"/>
      <w:r w:rsidRPr="005D6457">
        <w:rPr>
          <w:rFonts w:ascii="Comic Sans MS" w:hAnsi="Comic Sans MS"/>
          <w:sz w:val="24"/>
          <w:szCs w:val="24"/>
        </w:rPr>
        <w:t>,</w:t>
      </w:r>
      <w:r>
        <w:rPr>
          <w:rFonts w:ascii="Comic Sans MS" w:hAnsi="Comic Sans MS"/>
          <w:sz w:val="24"/>
          <w:szCs w:val="24"/>
        </w:rPr>
        <w:t xml:space="preserve"> Cynthia L. </w:t>
      </w:r>
      <w:proofErr w:type="spellStart"/>
      <w:r>
        <w:rPr>
          <w:rFonts w:ascii="Comic Sans MS" w:hAnsi="Comic Sans MS"/>
          <w:sz w:val="24"/>
          <w:szCs w:val="24"/>
        </w:rPr>
        <w:t>Selfe</w:t>
      </w:r>
      <w:proofErr w:type="spellEnd"/>
      <w:r>
        <w:rPr>
          <w:rFonts w:ascii="Comic Sans MS" w:hAnsi="Comic Sans MS"/>
          <w:sz w:val="24"/>
          <w:szCs w:val="24"/>
        </w:rPr>
        <w:t>, and Geoffrey</w:t>
      </w:r>
    </w:p>
    <w:p w:rsidR="005D6457" w:rsidRDefault="005D6457" w:rsidP="005D6457">
      <w:pPr>
        <w:ind w:firstLine="720"/>
        <w:rPr>
          <w:rFonts w:ascii="Comic Sans MS" w:hAnsi="Comic Sans MS"/>
          <w:sz w:val="24"/>
          <w:szCs w:val="24"/>
        </w:rPr>
      </w:pPr>
      <w:proofErr w:type="spellStart"/>
      <w:proofErr w:type="gramStart"/>
      <w:r w:rsidRPr="005D6457">
        <w:rPr>
          <w:rFonts w:ascii="Comic Sans MS" w:hAnsi="Comic Sans MS"/>
          <w:sz w:val="24"/>
          <w:szCs w:val="24"/>
        </w:rPr>
        <w:t>Sirc</w:t>
      </w:r>
      <w:proofErr w:type="spellEnd"/>
      <w:r w:rsidRPr="005D6457">
        <w:rPr>
          <w:rFonts w:ascii="Comic Sans MS" w:hAnsi="Comic Sans MS"/>
          <w:sz w:val="24"/>
          <w:szCs w:val="24"/>
        </w:rPr>
        <w:t>.</w:t>
      </w:r>
      <w:proofErr w:type="gramEnd"/>
      <w:r w:rsidRPr="005D6457">
        <w:rPr>
          <w:rFonts w:ascii="Comic Sans MS" w:hAnsi="Comic Sans MS"/>
          <w:sz w:val="24"/>
          <w:szCs w:val="24"/>
        </w:rPr>
        <w:t xml:space="preserve"> Writing New Media: Theory and</w:t>
      </w:r>
      <w:r>
        <w:rPr>
          <w:rFonts w:ascii="Comic Sans MS" w:hAnsi="Comic Sans MS"/>
          <w:sz w:val="24"/>
          <w:szCs w:val="24"/>
        </w:rPr>
        <w:t xml:space="preserve"> Applications for Expanding the</w:t>
      </w:r>
    </w:p>
    <w:p w:rsidR="005D6457" w:rsidRDefault="005D6457" w:rsidP="005D6457">
      <w:pPr>
        <w:ind w:left="720"/>
        <w:rPr>
          <w:rFonts w:ascii="Comic Sans MS" w:hAnsi="Comic Sans MS"/>
          <w:sz w:val="24"/>
          <w:szCs w:val="24"/>
        </w:rPr>
      </w:pPr>
      <w:proofErr w:type="gramStart"/>
      <w:r w:rsidRPr="005D6457">
        <w:rPr>
          <w:rFonts w:ascii="Comic Sans MS" w:hAnsi="Comic Sans MS"/>
          <w:sz w:val="24"/>
          <w:szCs w:val="24"/>
        </w:rPr>
        <w:t>Teaching of Composition.</w:t>
      </w:r>
      <w:proofErr w:type="gramEnd"/>
      <w:r w:rsidRPr="005D6457">
        <w:rPr>
          <w:rFonts w:ascii="Comic Sans MS" w:hAnsi="Comic Sans MS"/>
          <w:sz w:val="24"/>
          <w:szCs w:val="24"/>
        </w:rPr>
        <w:t xml:space="preserve"> Logan: Utah State UP, 2004. Print.</w:t>
      </w:r>
    </w:p>
    <w:p w:rsidR="005D6457" w:rsidRDefault="005D6457" w:rsidP="005D6457">
      <w:pPr>
        <w:rPr>
          <w:rFonts w:ascii="Comic Sans MS" w:hAnsi="Comic Sans MS"/>
          <w:sz w:val="24"/>
          <w:szCs w:val="24"/>
        </w:rPr>
      </w:pPr>
      <w:r>
        <w:rPr>
          <w:rFonts w:ascii="Comic Sans MS" w:hAnsi="Comic Sans MS"/>
          <w:b/>
          <w:i/>
          <w:sz w:val="24"/>
          <w:szCs w:val="24"/>
          <w:u w:val="single"/>
        </w:rPr>
        <w:lastRenderedPageBreak/>
        <w:t>Two or More Books by the Same Author</w:t>
      </w:r>
    </w:p>
    <w:p w:rsidR="005D6457" w:rsidRDefault="005D6457" w:rsidP="005D6457">
      <w:pPr>
        <w:rPr>
          <w:rFonts w:ascii="Comic Sans MS" w:hAnsi="Comic Sans MS"/>
          <w:sz w:val="24"/>
          <w:szCs w:val="24"/>
        </w:rPr>
      </w:pPr>
      <w:r>
        <w:rPr>
          <w:rFonts w:ascii="Comic Sans MS" w:hAnsi="Comic Sans MS"/>
          <w:sz w:val="24"/>
          <w:szCs w:val="24"/>
        </w:rPr>
        <w:t xml:space="preserve">List works alphabetically by title. (Remember to ignore articles like A, An, and </w:t>
      </w:r>
      <w:proofErr w:type="gramStart"/>
      <w:r>
        <w:rPr>
          <w:rFonts w:ascii="Comic Sans MS" w:hAnsi="Comic Sans MS"/>
          <w:sz w:val="24"/>
          <w:szCs w:val="24"/>
        </w:rPr>
        <w:t>The</w:t>
      </w:r>
      <w:proofErr w:type="gramEnd"/>
      <w:r>
        <w:rPr>
          <w:rFonts w:ascii="Comic Sans MS" w:hAnsi="Comic Sans MS"/>
          <w:sz w:val="24"/>
          <w:szCs w:val="24"/>
        </w:rPr>
        <w:t>.) Provide the author’s name in last name, first name format for the first entry only. For each subsequent entry by the same author, use three hyphens and a period.</w:t>
      </w:r>
    </w:p>
    <w:p w:rsidR="005D6457" w:rsidRDefault="005D6457" w:rsidP="005D6457">
      <w:pPr>
        <w:rPr>
          <w:rFonts w:ascii="Comic Sans MS" w:hAnsi="Comic Sans MS"/>
          <w:b/>
          <w:sz w:val="24"/>
          <w:szCs w:val="24"/>
        </w:rPr>
      </w:pPr>
      <w:r>
        <w:rPr>
          <w:rFonts w:ascii="Comic Sans MS" w:hAnsi="Comic Sans MS"/>
          <w:b/>
          <w:sz w:val="24"/>
          <w:szCs w:val="24"/>
        </w:rPr>
        <w:t>Example:</w:t>
      </w:r>
    </w:p>
    <w:p w:rsidR="005D6457" w:rsidRDefault="005D6457" w:rsidP="005D6457">
      <w:pPr>
        <w:rPr>
          <w:rFonts w:ascii="Comic Sans MS" w:hAnsi="Comic Sans MS"/>
          <w:sz w:val="24"/>
          <w:szCs w:val="24"/>
        </w:rPr>
      </w:pPr>
      <w:proofErr w:type="gramStart"/>
      <w:r w:rsidRPr="005D6457">
        <w:rPr>
          <w:rFonts w:ascii="Comic Sans MS" w:hAnsi="Comic Sans MS"/>
          <w:sz w:val="24"/>
          <w:szCs w:val="24"/>
        </w:rPr>
        <w:t>Palmer, William J. Dickens and New Historicism</w:t>
      </w:r>
      <w:r>
        <w:rPr>
          <w:rFonts w:ascii="Comic Sans MS" w:hAnsi="Comic Sans MS"/>
          <w:sz w:val="24"/>
          <w:szCs w:val="24"/>
        </w:rPr>
        <w:t>.</w:t>
      </w:r>
      <w:proofErr w:type="gramEnd"/>
      <w:r>
        <w:rPr>
          <w:rFonts w:ascii="Comic Sans MS" w:hAnsi="Comic Sans MS"/>
          <w:sz w:val="24"/>
          <w:szCs w:val="24"/>
        </w:rPr>
        <w:t xml:space="preserve"> New York: St. Martin's, 1997.</w:t>
      </w:r>
    </w:p>
    <w:p w:rsidR="005D6457" w:rsidRPr="005D6457" w:rsidRDefault="005D6457" w:rsidP="005D6457">
      <w:pPr>
        <w:ind w:firstLine="720"/>
        <w:rPr>
          <w:rFonts w:ascii="Comic Sans MS" w:hAnsi="Comic Sans MS"/>
          <w:sz w:val="24"/>
          <w:szCs w:val="24"/>
        </w:rPr>
      </w:pPr>
      <w:r w:rsidRPr="005D6457">
        <w:rPr>
          <w:rFonts w:ascii="Comic Sans MS" w:hAnsi="Comic Sans MS"/>
          <w:sz w:val="24"/>
          <w:szCs w:val="24"/>
        </w:rPr>
        <w:t>Print.</w:t>
      </w:r>
    </w:p>
    <w:p w:rsidR="005D6457" w:rsidRDefault="005D6457" w:rsidP="005D6457">
      <w:pPr>
        <w:rPr>
          <w:rFonts w:ascii="Comic Sans MS" w:hAnsi="Comic Sans MS"/>
          <w:sz w:val="24"/>
          <w:szCs w:val="24"/>
        </w:rPr>
      </w:pPr>
      <w:r w:rsidRPr="005D6457">
        <w:rPr>
          <w:rFonts w:ascii="Comic Sans MS" w:hAnsi="Comic Sans MS"/>
          <w:sz w:val="24"/>
          <w:szCs w:val="24"/>
        </w:rPr>
        <w:t>---. The Films of the Eighties: A Social History. Ca</w:t>
      </w:r>
      <w:r>
        <w:rPr>
          <w:rFonts w:ascii="Comic Sans MS" w:hAnsi="Comic Sans MS"/>
          <w:sz w:val="24"/>
          <w:szCs w:val="24"/>
        </w:rPr>
        <w:t>rbondale: Southern Illinois UP,</w:t>
      </w:r>
    </w:p>
    <w:p w:rsidR="005D6457" w:rsidRDefault="005D6457" w:rsidP="005D6457">
      <w:pPr>
        <w:ind w:firstLine="720"/>
        <w:rPr>
          <w:rFonts w:ascii="Comic Sans MS" w:hAnsi="Comic Sans MS"/>
          <w:sz w:val="24"/>
          <w:szCs w:val="24"/>
        </w:rPr>
      </w:pPr>
      <w:r w:rsidRPr="005D6457">
        <w:rPr>
          <w:rFonts w:ascii="Comic Sans MS" w:hAnsi="Comic Sans MS"/>
          <w:sz w:val="24"/>
          <w:szCs w:val="24"/>
        </w:rPr>
        <w:t>1993. Print.</w:t>
      </w:r>
    </w:p>
    <w:p w:rsidR="005D6457" w:rsidRDefault="005D6457" w:rsidP="005D6457">
      <w:pPr>
        <w:rPr>
          <w:rFonts w:ascii="Comic Sans MS" w:hAnsi="Comic Sans MS"/>
          <w:sz w:val="24"/>
          <w:szCs w:val="24"/>
        </w:rPr>
      </w:pPr>
      <w:r>
        <w:rPr>
          <w:rFonts w:ascii="Comic Sans MS" w:hAnsi="Comic Sans MS"/>
          <w:b/>
          <w:i/>
          <w:sz w:val="24"/>
          <w:szCs w:val="24"/>
          <w:u w:val="single"/>
        </w:rPr>
        <w:t>Book by a Corporate Author or Organization</w:t>
      </w:r>
    </w:p>
    <w:p w:rsidR="005D6457" w:rsidRDefault="005D6457" w:rsidP="005D6457">
      <w:pPr>
        <w:rPr>
          <w:rFonts w:ascii="Comic Sans MS" w:hAnsi="Comic Sans MS"/>
          <w:sz w:val="24"/>
          <w:szCs w:val="24"/>
        </w:rPr>
      </w:pPr>
      <w:r>
        <w:rPr>
          <w:rFonts w:ascii="Comic Sans MS" w:hAnsi="Comic Sans MS"/>
          <w:sz w:val="24"/>
          <w:szCs w:val="24"/>
        </w:rPr>
        <w:t xml:space="preserve">A Corporate author may include a commission, a committee, or a group that does not identify individual members on the title page. List the names of </w:t>
      </w:r>
      <w:proofErr w:type="gramStart"/>
      <w:r>
        <w:rPr>
          <w:rFonts w:ascii="Comic Sans MS" w:hAnsi="Comic Sans MS"/>
          <w:sz w:val="24"/>
          <w:szCs w:val="24"/>
        </w:rPr>
        <w:t>Corporate</w:t>
      </w:r>
      <w:proofErr w:type="gramEnd"/>
      <w:r>
        <w:rPr>
          <w:rFonts w:ascii="Comic Sans MS" w:hAnsi="Comic Sans MS"/>
          <w:sz w:val="24"/>
          <w:szCs w:val="24"/>
        </w:rPr>
        <w:t xml:space="preserve"> authors in the place where an author’s name typically appears at the beginning of the entry.</w:t>
      </w:r>
    </w:p>
    <w:p w:rsidR="005D6457" w:rsidRDefault="005D6457" w:rsidP="005D6457">
      <w:pPr>
        <w:rPr>
          <w:rFonts w:ascii="Comic Sans MS" w:hAnsi="Comic Sans MS"/>
          <w:b/>
          <w:sz w:val="24"/>
          <w:szCs w:val="24"/>
        </w:rPr>
      </w:pPr>
      <w:r>
        <w:rPr>
          <w:rFonts w:ascii="Comic Sans MS" w:hAnsi="Comic Sans MS"/>
          <w:b/>
          <w:sz w:val="24"/>
          <w:szCs w:val="24"/>
        </w:rPr>
        <w:t>Example:</w:t>
      </w:r>
    </w:p>
    <w:p w:rsidR="005D6457" w:rsidRDefault="005D6457" w:rsidP="005D6457">
      <w:pPr>
        <w:rPr>
          <w:rFonts w:ascii="Comic Sans MS" w:hAnsi="Comic Sans MS"/>
          <w:sz w:val="24"/>
          <w:szCs w:val="24"/>
        </w:rPr>
      </w:pPr>
      <w:proofErr w:type="gramStart"/>
      <w:r w:rsidRPr="005D6457">
        <w:rPr>
          <w:rFonts w:ascii="Comic Sans MS" w:hAnsi="Comic Sans MS"/>
          <w:sz w:val="24"/>
          <w:szCs w:val="24"/>
        </w:rPr>
        <w:t>American Allergy Association.</w:t>
      </w:r>
      <w:proofErr w:type="gramEnd"/>
      <w:r w:rsidRPr="005D6457">
        <w:rPr>
          <w:rFonts w:ascii="Comic Sans MS" w:hAnsi="Comic Sans MS"/>
          <w:sz w:val="24"/>
          <w:szCs w:val="24"/>
        </w:rPr>
        <w:t xml:space="preserve"> </w:t>
      </w:r>
      <w:proofErr w:type="gramStart"/>
      <w:r w:rsidRPr="005D6457">
        <w:rPr>
          <w:rFonts w:ascii="Comic Sans MS" w:hAnsi="Comic Sans MS"/>
          <w:sz w:val="24"/>
          <w:szCs w:val="24"/>
        </w:rPr>
        <w:t>Allergies in Children.</w:t>
      </w:r>
      <w:proofErr w:type="gramEnd"/>
      <w:r w:rsidRPr="005D6457">
        <w:rPr>
          <w:rFonts w:ascii="Comic Sans MS" w:hAnsi="Comic Sans MS"/>
          <w:sz w:val="24"/>
          <w:szCs w:val="24"/>
        </w:rPr>
        <w:t xml:space="preserve"> New York: Random, 1998. Print.</w:t>
      </w:r>
    </w:p>
    <w:p w:rsidR="005D6457" w:rsidRDefault="005D6457" w:rsidP="005D6457">
      <w:pPr>
        <w:rPr>
          <w:rFonts w:ascii="Comic Sans MS" w:hAnsi="Comic Sans MS"/>
          <w:b/>
          <w:i/>
          <w:sz w:val="24"/>
          <w:szCs w:val="24"/>
          <w:u w:val="single"/>
        </w:rPr>
      </w:pPr>
      <w:r>
        <w:rPr>
          <w:rFonts w:ascii="Comic Sans MS" w:hAnsi="Comic Sans MS"/>
          <w:b/>
          <w:i/>
          <w:sz w:val="24"/>
          <w:szCs w:val="24"/>
          <w:u w:val="single"/>
        </w:rPr>
        <w:t>Book with No Author</w:t>
      </w:r>
    </w:p>
    <w:p w:rsidR="005D6457" w:rsidRDefault="005D6457" w:rsidP="005D6457">
      <w:pPr>
        <w:rPr>
          <w:rFonts w:ascii="Comic Sans MS" w:hAnsi="Comic Sans MS"/>
          <w:sz w:val="24"/>
          <w:szCs w:val="24"/>
        </w:rPr>
      </w:pPr>
      <w:proofErr w:type="gramStart"/>
      <w:r>
        <w:rPr>
          <w:rFonts w:ascii="Comic Sans MS" w:hAnsi="Comic Sans MS"/>
          <w:sz w:val="24"/>
          <w:szCs w:val="24"/>
        </w:rPr>
        <w:t>List by title of the book.</w:t>
      </w:r>
      <w:proofErr w:type="gramEnd"/>
      <w:r>
        <w:rPr>
          <w:rFonts w:ascii="Comic Sans MS" w:hAnsi="Comic Sans MS"/>
          <w:sz w:val="24"/>
          <w:szCs w:val="24"/>
        </w:rPr>
        <w:t xml:space="preserve"> Incorporate these entries alphabetically just as you would with works that include an author name. For example, the following entry might appear between entries of works written by Dean, Shaun and Forsythe, Jonathan.</w:t>
      </w:r>
    </w:p>
    <w:p w:rsidR="005D6457" w:rsidRDefault="005D6457" w:rsidP="005D6457">
      <w:pPr>
        <w:rPr>
          <w:rFonts w:ascii="Comic Sans MS" w:hAnsi="Comic Sans MS"/>
          <w:b/>
          <w:sz w:val="24"/>
          <w:szCs w:val="24"/>
        </w:rPr>
      </w:pPr>
      <w:r>
        <w:rPr>
          <w:rFonts w:ascii="Comic Sans MS" w:hAnsi="Comic Sans MS"/>
          <w:b/>
          <w:sz w:val="24"/>
          <w:szCs w:val="24"/>
        </w:rPr>
        <w:t>Example:</w:t>
      </w:r>
    </w:p>
    <w:p w:rsidR="005D6457" w:rsidRDefault="005D6457" w:rsidP="005D6457">
      <w:pPr>
        <w:rPr>
          <w:rFonts w:ascii="Comic Sans MS" w:hAnsi="Comic Sans MS"/>
          <w:sz w:val="24"/>
          <w:szCs w:val="24"/>
        </w:rPr>
      </w:pPr>
      <w:proofErr w:type="gramStart"/>
      <w:r w:rsidRPr="005D6457">
        <w:rPr>
          <w:rFonts w:ascii="Comic Sans MS" w:hAnsi="Comic Sans MS"/>
          <w:sz w:val="24"/>
          <w:szCs w:val="24"/>
        </w:rPr>
        <w:t>Encyclopedia of Indiana.</w:t>
      </w:r>
      <w:proofErr w:type="gramEnd"/>
      <w:r w:rsidRPr="005D6457">
        <w:rPr>
          <w:rFonts w:ascii="Comic Sans MS" w:hAnsi="Comic Sans MS"/>
          <w:sz w:val="24"/>
          <w:szCs w:val="24"/>
        </w:rPr>
        <w:t xml:space="preserve"> New York: Somerset, 1993. Print.</w:t>
      </w:r>
    </w:p>
    <w:p w:rsidR="005D6457" w:rsidRPr="005D6457" w:rsidRDefault="005D6457" w:rsidP="005D6457">
      <w:pPr>
        <w:rPr>
          <w:rFonts w:ascii="Comic Sans MS" w:hAnsi="Comic Sans MS"/>
          <w:sz w:val="24"/>
          <w:szCs w:val="24"/>
        </w:rPr>
      </w:pPr>
    </w:p>
    <w:sectPr w:rsidR="005D6457" w:rsidRPr="005D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57"/>
    <w:rsid w:val="005D6457"/>
    <w:rsid w:val="005D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3558">
      <w:bodyDiv w:val="1"/>
      <w:marLeft w:val="0"/>
      <w:marRight w:val="0"/>
      <w:marTop w:val="0"/>
      <w:marBottom w:val="0"/>
      <w:divBdr>
        <w:top w:val="none" w:sz="0" w:space="0" w:color="auto"/>
        <w:left w:val="none" w:sz="0" w:space="0" w:color="auto"/>
        <w:bottom w:val="none" w:sz="0" w:space="0" w:color="auto"/>
        <w:right w:val="none" w:sz="0" w:space="0" w:color="auto"/>
      </w:divBdr>
      <w:divsChild>
        <w:div w:id="1398821975">
          <w:marLeft w:val="750"/>
          <w:marRight w:val="0"/>
          <w:marTop w:val="0"/>
          <w:marBottom w:val="375"/>
          <w:divBdr>
            <w:top w:val="none" w:sz="0" w:space="0" w:color="auto"/>
            <w:left w:val="none" w:sz="0" w:space="0" w:color="auto"/>
            <w:bottom w:val="none" w:sz="0" w:space="0" w:color="auto"/>
            <w:right w:val="none" w:sz="0" w:space="0" w:color="auto"/>
          </w:divBdr>
        </w:div>
        <w:div w:id="798960086">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2013-11-08T15:14:00Z</dcterms:created>
  <dcterms:modified xsi:type="dcterms:W3CDTF">2013-11-08T15:42:00Z</dcterms:modified>
</cp:coreProperties>
</file>